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C1E" w:rsidRDefault="00D57C1E" w:rsidP="00A254AA">
      <w:pPr>
        <w:pStyle w:val="AgnNormal"/>
      </w:pPr>
      <w:r w:rsidRPr="00D605E7">
        <w:t>La cantidad de CAPITALPENDIENTE que retiene l</w:t>
      </w:r>
      <w:r>
        <w:t>a parte</w:t>
      </w:r>
      <w:r w:rsidRPr="00D605E7">
        <w:t xml:space="preserve"> comprador</w:t>
      </w:r>
      <w:r>
        <w:t>a</w:t>
      </w:r>
      <w:r w:rsidRPr="00D605E7">
        <w:t xml:space="preserve"> en su poder para hacer frente a la hipoteca que grava la finca que por la presente se  adquiere; subrogándose sin n</w:t>
      </w:r>
      <w:r>
        <w:t xml:space="preserve">ovación en la condición de parte deudora, por razón del repetido préstamo hipotecario, real y personalmente, liberando a </w:t>
      </w:r>
      <w:sdt>
        <w:sdtPr>
          <w:alias w:val="no deudor"/>
          <w:tag w:val="3|2|9|0|0|1|0|0|0||0|0|||"/>
          <w:id w:val="-1412237497"/>
          <w:lock w:val="contentLocked"/>
          <w:placeholder>
            <w:docPart w:val="AF9B5A658D564D56B45C988C01177D9B"/>
          </w:placeholder>
          <w:showingPlcHdr/>
          <w:text/>
        </w:sdtPr>
        <w:sdtContent>
          <w:r w:rsidRPr="006A6C76">
            <w:rPr>
              <w:rStyle w:val="Textodelmarcadordeposicin"/>
              <w:color w:val="CC3300"/>
            </w:rPr>
            <w:t>no deudor</w:t>
          </w:r>
        </w:sdtContent>
      </w:sdt>
      <w:r>
        <w:t>, de cuantas responsabilidades traigan causa del meritado préstamo hipotecario; asumiendo las obligaciones que se recogen en la escritura de hipoteca antes reseñada, que declara conocer y acepta íntegramente.</w:t>
      </w:r>
      <w:r>
        <w:tab/>
      </w:r>
      <w:r>
        <w:tab/>
      </w:r>
    </w:p>
    <w:p w:rsidR="00D57C1E" w:rsidRDefault="00D57C1E" w:rsidP="00A254AA">
      <w:pPr>
        <w:pStyle w:val="AgnNormal"/>
      </w:pPr>
      <w:r>
        <w:t>La subrogación a efectos de abono de intereses y amortización del crédito, tiene efectos desde el día de hoy; quedando la parte adquirente obligada a abonar los recibos que por tales conceptos gire  la entidad de crédito.</w:t>
      </w:r>
      <w:r>
        <w:tab/>
      </w:r>
    </w:p>
    <w:p w:rsidR="00D57C1E" w:rsidRDefault="00D57C1E" w:rsidP="00A254AA">
      <w:pPr>
        <w:pStyle w:val="AgnNormal"/>
        <w:rPr>
          <w:b/>
        </w:rPr>
      </w:pPr>
      <w:r w:rsidRPr="00D605E7">
        <w:t xml:space="preserve">La parte </w:t>
      </w:r>
      <w:r>
        <w:t>compradora</w:t>
      </w:r>
      <w:r w:rsidRPr="00D605E7">
        <w:t xml:space="preserve"> designa como domicilio para la práctica de cuantos requerimientos y notificaciones traigan causa de dicho pr</w:t>
      </w:r>
      <w:r>
        <w:t>é</w:t>
      </w:r>
      <w:r w:rsidRPr="00D605E7">
        <w:t xml:space="preserve">stamo en el que se subroga, </w:t>
      </w:r>
      <w:r>
        <w:t>el que figura en la</w:t>
      </w:r>
      <w:r w:rsidRPr="00D605E7">
        <w:t xml:space="preserve"> comparecencia de esta escritura.</w:t>
      </w:r>
      <w:r>
        <w:tab/>
      </w:r>
      <w:r>
        <w:rPr>
          <w:b/>
        </w:rPr>
        <w:t xml:space="preserve"> </w:t>
      </w:r>
    </w:p>
    <w:p w:rsidR="00D57C1E" w:rsidRPr="00EE3EDF" w:rsidRDefault="00D57C1E" w:rsidP="00A254AA">
      <w:pPr>
        <w:pStyle w:val="AgnNormal"/>
        <w:tabs>
          <w:tab w:val="clear" w:pos="7655"/>
          <w:tab w:val="left" w:leader="hyphen" w:pos="7370"/>
        </w:tabs>
      </w:pPr>
      <w:r w:rsidRPr="00EE3EDF">
        <w:t>Advierto de que la presente operación no libera al deudor frente a la Entidad de crédito, en tanto, esta no consienta la subrogación de la deuda.</w:t>
      </w:r>
      <w:r>
        <w:tab/>
      </w:r>
    </w:p>
    <w:p w:rsidR="00D57C1E" w:rsidRPr="00EE3EDF" w:rsidRDefault="00D57C1E" w:rsidP="00A254AA">
      <w:pPr>
        <w:pStyle w:val="AgnNormal"/>
        <w:tabs>
          <w:tab w:val="clear" w:pos="7655"/>
          <w:tab w:val="left" w:leader="hyphen" w:pos="7370"/>
        </w:tabs>
      </w:pPr>
      <w:r w:rsidRPr="00EE3EDF">
        <w:t>Asimismo advierto de que el Notario no ha podido comprobar fehacientemente el capital pendiente de pago de la hipoteca.</w:t>
      </w:r>
      <w:r>
        <w:tab/>
      </w:r>
    </w:p>
    <w:p w:rsidR="00313658" w:rsidRDefault="00313658">
      <w:bookmarkStart w:id="0" w:name="_GoBack"/>
      <w:bookmarkEnd w:id="0"/>
    </w:p>
    <w:sectPr w:rsidR="003136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C1E" w:rsidRDefault="00D57C1E" w:rsidP="00D57C1E">
      <w:pPr>
        <w:spacing w:after="0" w:line="240" w:lineRule="auto"/>
      </w:pPr>
      <w:r>
        <w:separator/>
      </w:r>
    </w:p>
  </w:endnote>
  <w:endnote w:type="continuationSeparator" w:id="0">
    <w:p w:rsidR="00D57C1E" w:rsidRDefault="00D57C1E" w:rsidP="00D57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C1E" w:rsidRDefault="00D57C1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C1E" w:rsidRDefault="00D57C1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C1E" w:rsidRDefault="00D57C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C1E" w:rsidRDefault="00D57C1E" w:rsidP="00D57C1E">
      <w:pPr>
        <w:spacing w:after="0" w:line="240" w:lineRule="auto"/>
      </w:pPr>
      <w:r>
        <w:separator/>
      </w:r>
    </w:p>
  </w:footnote>
  <w:footnote w:type="continuationSeparator" w:id="0">
    <w:p w:rsidR="00D57C1E" w:rsidRDefault="00D57C1E" w:rsidP="00D57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C1E" w:rsidRDefault="00D57C1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C1E" w:rsidRDefault="00D57C1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C1E" w:rsidRDefault="00D57C1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C1E"/>
    <w:rsid w:val="00313658"/>
    <w:rsid w:val="00D5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7C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7C1E"/>
  </w:style>
  <w:style w:type="paragraph" w:styleId="Piedepgina">
    <w:name w:val="footer"/>
    <w:basedOn w:val="Normal"/>
    <w:link w:val="PiedepginaCar"/>
    <w:uiPriority w:val="99"/>
    <w:unhideWhenUsed/>
    <w:rsid w:val="00D57C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7C1E"/>
  </w:style>
  <w:style w:type="paragraph" w:customStyle="1" w:styleId="AgnNormal">
    <w:name w:val="AgnNormal"/>
    <w:basedOn w:val="Normal"/>
    <w:link w:val="AgnNormalCar"/>
    <w:qFormat/>
    <w:rsid w:val="00D57C1E"/>
    <w:pPr>
      <w:widowControl w:val="0"/>
      <w:tabs>
        <w:tab w:val="left" w:leader="hyphen" w:pos="7655"/>
      </w:tabs>
      <w:spacing w:after="0" w:line="520" w:lineRule="exact"/>
      <w:jc w:val="both"/>
    </w:pPr>
    <w:rPr>
      <w:rFonts w:ascii="Bookman Old Style" w:hAnsi="Bookman Old Style"/>
      <w:sz w:val="24"/>
    </w:rPr>
  </w:style>
  <w:style w:type="character" w:customStyle="1" w:styleId="AgnNormalCar">
    <w:name w:val="AgnNormal Car"/>
    <w:basedOn w:val="Fuentedeprrafopredeter"/>
    <w:link w:val="AgnNormal"/>
    <w:rsid w:val="00D57C1E"/>
    <w:rPr>
      <w:rFonts w:ascii="Bookman Old Style" w:hAnsi="Bookman Old Style"/>
      <w:sz w:val="24"/>
    </w:rPr>
  </w:style>
  <w:style w:type="character" w:styleId="Textodelmarcadordeposicin">
    <w:name w:val="Placeholder Text"/>
    <w:basedOn w:val="Fuentedeprrafopredeter"/>
    <w:uiPriority w:val="99"/>
    <w:semiHidden/>
    <w:rsid w:val="00D57C1E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C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7C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7C1E"/>
  </w:style>
  <w:style w:type="paragraph" w:styleId="Piedepgina">
    <w:name w:val="footer"/>
    <w:basedOn w:val="Normal"/>
    <w:link w:val="PiedepginaCar"/>
    <w:uiPriority w:val="99"/>
    <w:unhideWhenUsed/>
    <w:rsid w:val="00D57C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7C1E"/>
  </w:style>
  <w:style w:type="paragraph" w:customStyle="1" w:styleId="AgnNormal">
    <w:name w:val="AgnNormal"/>
    <w:basedOn w:val="Normal"/>
    <w:link w:val="AgnNormalCar"/>
    <w:qFormat/>
    <w:rsid w:val="00D57C1E"/>
    <w:pPr>
      <w:widowControl w:val="0"/>
      <w:tabs>
        <w:tab w:val="left" w:leader="hyphen" w:pos="7655"/>
      </w:tabs>
      <w:spacing w:after="0" w:line="520" w:lineRule="exact"/>
      <w:jc w:val="both"/>
    </w:pPr>
    <w:rPr>
      <w:rFonts w:ascii="Bookman Old Style" w:hAnsi="Bookman Old Style"/>
      <w:sz w:val="24"/>
    </w:rPr>
  </w:style>
  <w:style w:type="character" w:customStyle="1" w:styleId="AgnNormalCar">
    <w:name w:val="AgnNormal Car"/>
    <w:basedOn w:val="Fuentedeprrafopredeter"/>
    <w:link w:val="AgnNormal"/>
    <w:rsid w:val="00D57C1E"/>
    <w:rPr>
      <w:rFonts w:ascii="Bookman Old Style" w:hAnsi="Bookman Old Style"/>
      <w:sz w:val="24"/>
    </w:rPr>
  </w:style>
  <w:style w:type="character" w:styleId="Textodelmarcadordeposicin">
    <w:name w:val="Placeholder Text"/>
    <w:basedOn w:val="Fuentedeprrafopredeter"/>
    <w:uiPriority w:val="99"/>
    <w:semiHidden/>
    <w:rsid w:val="00D57C1E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C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F9B5A658D564D56B45C988C01177D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BB7554-5D84-4EB2-9CC8-612936769CC0}"/>
      </w:docPartPr>
      <w:docPartBody>
        <w:p w:rsidR="00000000" w:rsidRDefault="00361F10" w:rsidP="00361F10">
          <w:pPr>
            <w:pStyle w:val="AF9B5A658D564D56B45C988C01177D9B"/>
          </w:pPr>
          <w:r w:rsidRPr="00846261">
            <w:rPr>
              <w:rStyle w:val="Textodelmarcadordeposicin"/>
            </w:rPr>
            <w:t>no deudor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F10"/>
    <w:rsid w:val="0036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61F10"/>
    <w:rPr>
      <w:color w:val="808080"/>
    </w:rPr>
  </w:style>
  <w:style w:type="paragraph" w:customStyle="1" w:styleId="AF9B5A658D564D56B45C988C01177D9B">
    <w:name w:val="AF9B5A658D564D56B45C988C01177D9B"/>
    <w:rsid w:val="00361F1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61F10"/>
    <w:rPr>
      <w:color w:val="808080"/>
    </w:rPr>
  </w:style>
  <w:style w:type="paragraph" w:customStyle="1" w:styleId="AF9B5A658D564D56B45C988C01177D9B">
    <w:name w:val="AF9B5A658D564D56B45C988C01177D9B"/>
    <w:rsid w:val="00361F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1032</Characters>
  <Application>Microsoft Office Word</Application>
  <DocSecurity>0</DocSecurity>
  <Lines>22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patricio</dc:creator>
  <cp:lastModifiedBy>patricio</cp:lastModifiedBy>
  <cp:revision>1</cp:revision>
  <dcterms:created xsi:type="dcterms:W3CDTF">2020-01-19T20:49:00Z</dcterms:created>
  <dcterms:modified xsi:type="dcterms:W3CDTF">2020-01-19T20:50:00Z</dcterms:modified>
</cp:coreProperties>
</file>